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93" w:rsidRPr="00FB376A" w:rsidRDefault="004B303E" w:rsidP="004B303E">
      <w:pPr>
        <w:rPr>
          <w:rFonts w:ascii="Arial" w:hAnsi="Arial" w:cs="Arial"/>
          <w:b/>
          <w:sz w:val="28"/>
          <w:szCs w:val="28"/>
        </w:rPr>
      </w:pPr>
      <w:r w:rsidRPr="00FB376A">
        <w:rPr>
          <w:rFonts w:ascii="Arial" w:hAnsi="Arial" w:cs="Arial"/>
          <w:b/>
          <w:sz w:val="28"/>
          <w:szCs w:val="28"/>
        </w:rPr>
        <w:t xml:space="preserve">Aktivni odnosi II - </w:t>
      </w:r>
      <w:proofErr w:type="spellStart"/>
      <w:r w:rsidRPr="00FB376A">
        <w:rPr>
          <w:rFonts w:ascii="Arial" w:hAnsi="Arial" w:cs="Arial"/>
          <w:b/>
          <w:sz w:val="28"/>
          <w:szCs w:val="28"/>
        </w:rPr>
        <w:t>O</w:t>
      </w:r>
      <w:r w:rsidRPr="00FB376A">
        <w:rPr>
          <w:rFonts w:ascii="Arial" w:hAnsi="Arial" w:cs="Arial"/>
          <w:b/>
          <w:sz w:val="28"/>
          <w:szCs w:val="28"/>
        </w:rPr>
        <w:t>polnomočenje</w:t>
      </w:r>
      <w:proofErr w:type="spellEnd"/>
      <w:r w:rsidRPr="00FB376A">
        <w:rPr>
          <w:rFonts w:ascii="Arial" w:hAnsi="Arial" w:cs="Arial"/>
          <w:b/>
          <w:sz w:val="28"/>
          <w:szCs w:val="28"/>
        </w:rPr>
        <w:t xml:space="preserve"> in socialna aktivacija </w:t>
      </w:r>
      <w:proofErr w:type="spellStart"/>
      <w:r w:rsidRPr="00FB376A">
        <w:rPr>
          <w:rFonts w:ascii="Arial" w:hAnsi="Arial" w:cs="Arial"/>
          <w:b/>
          <w:sz w:val="28"/>
          <w:szCs w:val="28"/>
        </w:rPr>
        <w:t>migrantskih</w:t>
      </w:r>
      <w:proofErr w:type="spellEnd"/>
      <w:r w:rsidRPr="00FB376A">
        <w:rPr>
          <w:rFonts w:ascii="Arial" w:hAnsi="Arial" w:cs="Arial"/>
          <w:b/>
          <w:sz w:val="28"/>
          <w:szCs w:val="28"/>
        </w:rPr>
        <w:t xml:space="preserve">  žensk</w:t>
      </w:r>
    </w:p>
    <w:p w:rsidR="00691172" w:rsidRPr="00FB376A" w:rsidRDefault="00691172" w:rsidP="00FB376A">
      <w:pPr>
        <w:rPr>
          <w:rFonts w:ascii="Arial" w:hAnsi="Arial" w:cs="Arial"/>
          <w:bCs/>
          <w:sz w:val="20"/>
        </w:rPr>
      </w:pPr>
      <w:r w:rsidRPr="00FB376A">
        <w:rPr>
          <w:rFonts w:ascii="Arial" w:hAnsi="Arial" w:cs="Arial"/>
          <w:bCs/>
          <w:sz w:val="20"/>
        </w:rPr>
        <w:t xml:space="preserve">Projekt je zasnovan na preteklih izkušnjah dela z </w:t>
      </w:r>
      <w:proofErr w:type="spellStart"/>
      <w:r w:rsidRPr="00FB376A">
        <w:rPr>
          <w:rFonts w:ascii="Arial" w:hAnsi="Arial" w:cs="Arial"/>
          <w:bCs/>
          <w:sz w:val="20"/>
        </w:rPr>
        <w:t>migrantskimi</w:t>
      </w:r>
      <w:proofErr w:type="spellEnd"/>
      <w:r w:rsidRPr="00FB376A">
        <w:rPr>
          <w:rFonts w:ascii="Arial" w:hAnsi="Arial" w:cs="Arial"/>
          <w:bCs/>
          <w:sz w:val="20"/>
        </w:rPr>
        <w:t xml:space="preserve"> ženskami dveh partnerskih organizacij, ki že vrsto let delamo s ciljno populacijo in prepoznavamo potrebe in kompetence posameznic.</w:t>
      </w:r>
    </w:p>
    <w:p w:rsidR="00691172" w:rsidRPr="00FB376A" w:rsidRDefault="00691172" w:rsidP="00691172">
      <w:pPr>
        <w:rPr>
          <w:rFonts w:ascii="Arial" w:hAnsi="Arial" w:cs="Arial"/>
          <w:bCs/>
          <w:sz w:val="20"/>
        </w:rPr>
      </w:pPr>
      <w:r w:rsidRPr="00FB376A">
        <w:rPr>
          <w:rFonts w:ascii="Arial" w:hAnsi="Arial" w:cs="Arial"/>
          <w:bCs/>
          <w:sz w:val="20"/>
        </w:rPr>
        <w:t xml:space="preserve">Namen projekta je </w:t>
      </w:r>
      <w:proofErr w:type="spellStart"/>
      <w:r w:rsidRPr="00FB376A">
        <w:rPr>
          <w:rFonts w:ascii="Arial" w:hAnsi="Arial" w:cs="Arial"/>
          <w:bCs/>
          <w:sz w:val="20"/>
        </w:rPr>
        <w:t>opolnomočiti</w:t>
      </w:r>
      <w:proofErr w:type="spellEnd"/>
      <w:r w:rsidRPr="00FB376A">
        <w:rPr>
          <w:rFonts w:ascii="Arial" w:hAnsi="Arial" w:cs="Arial"/>
          <w:bCs/>
          <w:sz w:val="20"/>
        </w:rPr>
        <w:t xml:space="preserve"> in aktivirati dolgotrajno brezposelne in drugače izključene ženske iz drugih jezikovnih in kulturnih okolij.</w:t>
      </w:r>
    </w:p>
    <w:p w:rsidR="00691172" w:rsidRDefault="00691172" w:rsidP="00691172">
      <w:pPr>
        <w:spacing w:line="260" w:lineRule="exact"/>
        <w:contextualSpacing/>
        <w:rPr>
          <w:rFonts w:ascii="Arial" w:hAnsi="Arial" w:cs="Arial"/>
          <w:color w:val="000000"/>
          <w:sz w:val="20"/>
          <w:shd w:val="clear" w:color="auto" w:fill="FFFFFF"/>
        </w:rPr>
      </w:pPr>
      <w:r w:rsidRPr="00FB376A">
        <w:rPr>
          <w:rFonts w:ascii="Arial" w:hAnsi="Arial" w:cs="Arial"/>
          <w:bCs/>
          <w:color w:val="000000"/>
          <w:sz w:val="20"/>
          <w:shd w:val="clear" w:color="auto" w:fill="FFFFFF"/>
        </w:rPr>
        <w:t xml:space="preserve">Problem, ki ga </w:t>
      </w:r>
      <w:r w:rsidRPr="00FB376A">
        <w:rPr>
          <w:rFonts w:ascii="Arial" w:hAnsi="Arial" w:cs="Arial"/>
          <w:bCs/>
          <w:color w:val="000000"/>
          <w:sz w:val="20"/>
          <w:shd w:val="clear" w:color="auto" w:fill="FFFFFF"/>
        </w:rPr>
        <w:t>z aktivnostmi naslavljamo</w:t>
      </w:r>
      <w:r w:rsidRPr="00FB376A">
        <w:rPr>
          <w:rFonts w:ascii="Arial" w:hAnsi="Arial" w:cs="Arial"/>
          <w:bCs/>
          <w:color w:val="000000"/>
          <w:sz w:val="20"/>
          <w:shd w:val="clear" w:color="auto" w:fill="FFFFFF"/>
        </w:rPr>
        <w:t xml:space="preserve">, je socialna izključenost in socialno-ekonomska </w:t>
      </w:r>
      <w:proofErr w:type="spellStart"/>
      <w:r w:rsidRPr="00FB376A">
        <w:rPr>
          <w:rFonts w:ascii="Arial" w:hAnsi="Arial" w:cs="Arial"/>
          <w:bCs/>
          <w:color w:val="000000"/>
          <w:sz w:val="20"/>
          <w:shd w:val="clear" w:color="auto" w:fill="FFFFFF"/>
        </w:rPr>
        <w:t>marginaliziranost</w:t>
      </w:r>
      <w:proofErr w:type="spellEnd"/>
      <w:r w:rsidRPr="00FB376A">
        <w:rPr>
          <w:rFonts w:ascii="Arial" w:hAnsi="Arial" w:cs="Arial"/>
          <w:bCs/>
          <w:color w:val="000000"/>
          <w:sz w:val="20"/>
          <w:shd w:val="clear" w:color="auto" w:fill="FFFFFF"/>
        </w:rPr>
        <w:t>, izoliranost žensk iz drugih kulturnih okolij, obstoj različnih sistemskih in praktičnih ovir ter pomanjkanje skupnostnega pristopa, ustreznega sodelovanja in povezovanja deležnikov (CSD, ZRSZ, šole, vrtci, zdravstvene ustanove, nevladne organizacije, delodajalci, najemodajalci, izvajalci izobraževanj odraslih itd.) v Sloveniji, posebej tudi v Ljubljani in okolici oz. drugih krajih v osrednji</w:t>
      </w:r>
      <w:r>
        <w:rPr>
          <w:rFonts w:ascii="Arial" w:hAnsi="Arial" w:cs="Arial"/>
          <w:color w:val="000000"/>
          <w:sz w:val="20"/>
          <w:shd w:val="clear" w:color="auto" w:fill="FFFFFF"/>
        </w:rPr>
        <w:t xml:space="preserve"> slovenski regiji, kjer </w:t>
      </w:r>
      <w:r>
        <w:rPr>
          <w:rFonts w:ascii="Arial" w:hAnsi="Arial" w:cs="Arial"/>
          <w:color w:val="000000"/>
          <w:sz w:val="20"/>
          <w:shd w:val="clear" w:color="auto" w:fill="FFFFFF"/>
        </w:rPr>
        <w:t>izvajamo</w:t>
      </w:r>
      <w:r>
        <w:rPr>
          <w:rFonts w:ascii="Arial" w:hAnsi="Arial" w:cs="Arial"/>
          <w:color w:val="000000"/>
          <w:sz w:val="20"/>
          <w:shd w:val="clear" w:color="auto" w:fill="FFFFFF"/>
        </w:rPr>
        <w:t xml:space="preserve"> projekt.  </w:t>
      </w:r>
    </w:p>
    <w:p w:rsidR="009C2E40" w:rsidRDefault="009C2E40" w:rsidP="009C2E40">
      <w:pPr>
        <w:rPr>
          <w:rFonts w:ascii="Arial" w:hAnsi="Arial" w:cs="Arial"/>
          <w:b/>
          <w:color w:val="17365D" w:themeColor="text2" w:themeShade="BF"/>
          <w:sz w:val="20"/>
        </w:rPr>
      </w:pPr>
    </w:p>
    <w:p w:rsidR="00691172" w:rsidRPr="009C2E40" w:rsidRDefault="00691172" w:rsidP="009C2E40">
      <w:pPr>
        <w:rPr>
          <w:rFonts w:ascii="Arial" w:hAnsi="Arial" w:cs="Arial"/>
          <w:b/>
          <w:color w:val="17365D" w:themeColor="text2" w:themeShade="BF"/>
          <w:sz w:val="20"/>
        </w:rPr>
      </w:pPr>
      <w:r w:rsidRPr="009C2E40">
        <w:rPr>
          <w:rFonts w:ascii="Arial" w:hAnsi="Arial" w:cs="Arial"/>
          <w:b/>
          <w:color w:val="17365D" w:themeColor="text2" w:themeShade="BF"/>
          <w:sz w:val="20"/>
        </w:rPr>
        <w:t>Cilji projekta so:</w:t>
      </w:r>
    </w:p>
    <w:p w:rsidR="009C2E40" w:rsidRPr="009C2E40" w:rsidRDefault="00691172" w:rsidP="009C2E40">
      <w:pPr>
        <w:rPr>
          <w:rFonts w:ascii="Arial" w:hAnsi="Arial" w:cs="Arial"/>
          <w:b/>
          <w:color w:val="17365D" w:themeColor="text2" w:themeShade="BF"/>
          <w:sz w:val="20"/>
        </w:rPr>
      </w:pPr>
      <w:r w:rsidRPr="009C2E40">
        <w:rPr>
          <w:rFonts w:ascii="Arial" w:hAnsi="Arial" w:cs="Arial"/>
          <w:b/>
          <w:color w:val="17365D" w:themeColor="text2" w:themeShade="BF"/>
          <w:sz w:val="20"/>
        </w:rPr>
        <w:t>r</w:t>
      </w:r>
      <w:r w:rsidRPr="009C2E40">
        <w:rPr>
          <w:rFonts w:ascii="Arial" w:hAnsi="Arial" w:cs="Arial"/>
          <w:b/>
          <w:color w:val="17365D" w:themeColor="text2" w:themeShade="BF"/>
          <w:sz w:val="20"/>
        </w:rPr>
        <w:t>azvoj socialnih kompetenc</w:t>
      </w:r>
      <w:r w:rsidRPr="009C2E40">
        <w:rPr>
          <w:rFonts w:ascii="Arial" w:hAnsi="Arial" w:cs="Arial"/>
          <w:b/>
          <w:color w:val="17365D" w:themeColor="text2" w:themeShade="BF"/>
          <w:sz w:val="20"/>
        </w:rPr>
        <w:t xml:space="preserve"> </w:t>
      </w:r>
      <w:r w:rsidR="00FB376A" w:rsidRPr="009C2E40">
        <w:rPr>
          <w:rFonts w:ascii="Arial" w:hAnsi="Arial" w:cs="Arial"/>
          <w:b/>
          <w:color w:val="17365D" w:themeColor="text2" w:themeShade="BF"/>
          <w:sz w:val="20"/>
        </w:rPr>
        <w:t>udeleženk</w:t>
      </w:r>
    </w:p>
    <w:p w:rsidR="009C2E40" w:rsidRDefault="00691172" w:rsidP="009C2E40">
      <w:pPr>
        <w:rPr>
          <w:rFonts w:ascii="Arial" w:hAnsi="Arial" w:cs="Arial"/>
          <w:b/>
          <w:color w:val="17365D" w:themeColor="text2" w:themeShade="BF"/>
          <w:sz w:val="20"/>
        </w:rPr>
      </w:pPr>
      <w:r w:rsidRPr="00FB376A">
        <w:rPr>
          <w:rFonts w:ascii="Arial" w:hAnsi="Arial" w:cs="Arial"/>
          <w:b/>
          <w:color w:val="17365D" w:themeColor="text2" w:themeShade="BF"/>
          <w:sz w:val="20"/>
        </w:rPr>
        <w:t>d</w:t>
      </w:r>
      <w:r w:rsidRPr="00FB376A">
        <w:rPr>
          <w:rFonts w:ascii="Arial" w:hAnsi="Arial" w:cs="Arial"/>
          <w:b/>
          <w:color w:val="17365D" w:themeColor="text2" w:themeShade="BF"/>
          <w:sz w:val="20"/>
        </w:rPr>
        <w:t xml:space="preserve">vig </w:t>
      </w:r>
      <w:r w:rsidR="00FB376A" w:rsidRPr="00FB376A">
        <w:rPr>
          <w:rFonts w:ascii="Arial" w:hAnsi="Arial" w:cs="Arial"/>
          <w:b/>
          <w:color w:val="17365D" w:themeColor="text2" w:themeShade="BF"/>
          <w:sz w:val="20"/>
        </w:rPr>
        <w:t xml:space="preserve">njihovih </w:t>
      </w:r>
      <w:r w:rsidRPr="00FB376A">
        <w:rPr>
          <w:rFonts w:ascii="Arial" w:hAnsi="Arial" w:cs="Arial"/>
          <w:b/>
          <w:color w:val="17365D" w:themeColor="text2" w:themeShade="BF"/>
          <w:sz w:val="20"/>
        </w:rPr>
        <w:t xml:space="preserve">funkcionalnih kompetenc za aktivno reševanje socialnih problematik      </w:t>
      </w:r>
    </w:p>
    <w:p w:rsidR="00691172" w:rsidRPr="009C2E40" w:rsidRDefault="00691172" w:rsidP="009C2E40">
      <w:pPr>
        <w:rPr>
          <w:rFonts w:ascii="Arial" w:eastAsia="Times New Roman" w:hAnsi="Arial" w:cs="Arial"/>
          <w:b/>
          <w:color w:val="17365D" w:themeColor="text2" w:themeShade="BF"/>
          <w:sz w:val="20"/>
          <w:lang w:eastAsia="sl-SI"/>
        </w:rPr>
      </w:pPr>
      <w:r w:rsidRPr="00FB376A">
        <w:rPr>
          <w:rFonts w:ascii="Arial" w:hAnsi="Arial" w:cs="Arial"/>
          <w:b/>
          <w:color w:val="17365D" w:themeColor="text2" w:themeShade="BF"/>
          <w:sz w:val="20"/>
        </w:rPr>
        <w:t xml:space="preserve">Dvig motivacije in </w:t>
      </w:r>
      <w:proofErr w:type="spellStart"/>
      <w:r w:rsidRPr="00FB376A">
        <w:rPr>
          <w:rFonts w:ascii="Arial" w:hAnsi="Arial" w:cs="Arial"/>
          <w:b/>
          <w:color w:val="17365D" w:themeColor="text2" w:themeShade="BF"/>
          <w:sz w:val="20"/>
        </w:rPr>
        <w:t>op</w:t>
      </w:r>
      <w:r w:rsidRPr="00FB376A">
        <w:rPr>
          <w:rFonts w:ascii="Arial" w:hAnsi="Arial" w:cs="Arial"/>
          <w:b/>
          <w:color w:val="17365D" w:themeColor="text2" w:themeShade="BF"/>
          <w:sz w:val="20"/>
        </w:rPr>
        <w:t>olnomočenje</w:t>
      </w:r>
      <w:proofErr w:type="spellEnd"/>
      <w:r w:rsidRPr="00FB376A">
        <w:rPr>
          <w:rFonts w:ascii="Arial" w:hAnsi="Arial" w:cs="Arial"/>
          <w:b/>
          <w:color w:val="17365D" w:themeColor="text2" w:themeShade="BF"/>
          <w:sz w:val="20"/>
        </w:rPr>
        <w:t xml:space="preserve"> za vstop na trg dela</w:t>
      </w:r>
    </w:p>
    <w:p w:rsidR="009C2E40" w:rsidRDefault="00691172" w:rsidP="009C2E40">
      <w:pPr>
        <w:rPr>
          <w:rFonts w:ascii="Arial" w:hAnsi="Arial" w:cs="Arial"/>
          <w:b/>
          <w:color w:val="17365D" w:themeColor="text2" w:themeShade="BF"/>
          <w:sz w:val="20"/>
        </w:rPr>
      </w:pPr>
      <w:r w:rsidRPr="009C2E40">
        <w:rPr>
          <w:rFonts w:ascii="Arial" w:hAnsi="Arial" w:cs="Arial"/>
          <w:b/>
          <w:color w:val="17365D" w:themeColor="text2" w:themeShade="BF"/>
          <w:sz w:val="20"/>
        </w:rPr>
        <w:t>Dvig oziroma pridobitev delovnih kompetenc t.j. uporabnih znanj, spretnosti in sposobnosti za izboljša</w:t>
      </w:r>
      <w:r w:rsidR="009C2E40">
        <w:rPr>
          <w:rFonts w:ascii="Arial" w:hAnsi="Arial" w:cs="Arial"/>
          <w:b/>
          <w:color w:val="17365D" w:themeColor="text2" w:themeShade="BF"/>
          <w:sz w:val="20"/>
        </w:rPr>
        <w:t>nje možnosti  vstopa na trg dela</w:t>
      </w:r>
    </w:p>
    <w:p w:rsidR="004B303E" w:rsidRDefault="00691172" w:rsidP="009C2E40">
      <w:r w:rsidRPr="00FB376A">
        <w:rPr>
          <w:rFonts w:ascii="Arial" w:hAnsi="Arial" w:cs="Arial"/>
          <w:b/>
          <w:color w:val="17365D" w:themeColor="text2" w:themeShade="BF"/>
          <w:sz w:val="20"/>
        </w:rPr>
        <w:t xml:space="preserve">Okrepitev sodelovanja različnih deležnikov </w:t>
      </w:r>
      <w:r w:rsidR="00FB376A" w:rsidRPr="00FB376A">
        <w:rPr>
          <w:rFonts w:ascii="Arial" w:hAnsi="Arial" w:cs="Arial"/>
          <w:b/>
          <w:color w:val="17365D" w:themeColor="text2" w:themeShade="BF"/>
          <w:sz w:val="20"/>
        </w:rPr>
        <w:t>v lokalnem /regionalnem okolju</w:t>
      </w:r>
    </w:p>
    <w:p w:rsidR="00691172" w:rsidRDefault="00691172" w:rsidP="00FB376A">
      <w:pPr>
        <w:pBdr>
          <w:top w:val="single" w:sz="4" w:space="1" w:color="auto"/>
          <w:left w:val="single" w:sz="4" w:space="4" w:color="auto"/>
          <w:bottom w:val="single" w:sz="4" w:space="1" w:color="auto"/>
          <w:right w:val="single" w:sz="4" w:space="4" w:color="auto"/>
          <w:between w:val="single" w:sz="4" w:space="1" w:color="auto"/>
        </w:pBdr>
        <w:spacing w:line="260" w:lineRule="exact"/>
        <w:contextualSpacing/>
        <w:rPr>
          <w:rFonts w:ascii="Arial" w:hAnsi="Arial" w:cs="Arial"/>
          <w:sz w:val="20"/>
        </w:rPr>
      </w:pPr>
      <w:r w:rsidRPr="004C32A0">
        <w:rPr>
          <w:rFonts w:ascii="Arial" w:hAnsi="Arial" w:cs="Arial"/>
          <w:color w:val="000000"/>
          <w:sz w:val="20"/>
          <w:shd w:val="clear" w:color="auto" w:fill="FFFFFF"/>
        </w:rPr>
        <w:t xml:space="preserve">Ciljna skupina so </w:t>
      </w:r>
      <w:r>
        <w:rPr>
          <w:rFonts w:ascii="Arial" w:hAnsi="Arial" w:cs="Arial"/>
          <w:color w:val="000000"/>
          <w:sz w:val="20"/>
          <w:shd w:val="clear" w:color="auto" w:fill="FFFFFF"/>
        </w:rPr>
        <w:t xml:space="preserve">polnoletne ženske iz drugih kulturnih okolij z jezikovnimi ovirami, ki imajo dovoljenje za stalno prebivanje v Sloveniji ali slovensko državljanstvo </w:t>
      </w:r>
      <w:r w:rsidRPr="004C32A0">
        <w:rPr>
          <w:rFonts w:ascii="Arial" w:hAnsi="Arial" w:cs="Arial"/>
          <w:color w:val="000000"/>
          <w:sz w:val="20"/>
          <w:shd w:val="clear" w:color="auto" w:fill="FFFFFF"/>
        </w:rPr>
        <w:t>in so</w:t>
      </w:r>
      <w:r>
        <w:rPr>
          <w:rFonts w:ascii="Arial" w:hAnsi="Arial" w:cs="Arial"/>
          <w:color w:val="000000"/>
          <w:sz w:val="20"/>
          <w:shd w:val="clear" w:color="auto" w:fill="FFFFFF"/>
        </w:rPr>
        <w:t xml:space="preserve"> upravičenke/prejemnice DSP ali na podlagi ZUTD vpisane v evidenco brezposelnih</w:t>
      </w:r>
      <w:r w:rsidRPr="004C32A0">
        <w:rPr>
          <w:rFonts w:ascii="Arial" w:hAnsi="Arial" w:cs="Arial"/>
          <w:color w:val="000000"/>
          <w:sz w:val="20"/>
          <w:shd w:val="clear" w:color="auto" w:fill="FFFFFF"/>
        </w:rPr>
        <w:t xml:space="preserve"> </w:t>
      </w:r>
      <w:r>
        <w:rPr>
          <w:rFonts w:ascii="Arial" w:hAnsi="Arial" w:cs="Arial"/>
          <w:color w:val="000000"/>
          <w:sz w:val="20"/>
          <w:shd w:val="clear" w:color="auto" w:fill="FFFFFF"/>
        </w:rPr>
        <w:t xml:space="preserve">oseb </w:t>
      </w:r>
      <w:r w:rsidRPr="004C32A0">
        <w:rPr>
          <w:rFonts w:ascii="Arial" w:hAnsi="Arial" w:cs="Arial"/>
          <w:color w:val="000000"/>
          <w:sz w:val="20"/>
          <w:shd w:val="clear" w:color="auto" w:fill="FFFFFF"/>
        </w:rPr>
        <w:t>ali</w:t>
      </w:r>
      <w:r>
        <w:rPr>
          <w:rFonts w:ascii="Arial" w:hAnsi="Arial" w:cs="Arial"/>
          <w:color w:val="000000"/>
          <w:sz w:val="20"/>
          <w:shd w:val="clear" w:color="auto" w:fill="FFFFFF"/>
        </w:rPr>
        <w:t xml:space="preserve"> na podlagi ZUTD</w:t>
      </w:r>
      <w:r w:rsidRPr="004C32A0">
        <w:rPr>
          <w:rFonts w:ascii="Arial" w:hAnsi="Arial" w:cs="Arial"/>
          <w:color w:val="000000"/>
          <w:sz w:val="20"/>
          <w:shd w:val="clear" w:color="auto" w:fill="FFFFFF"/>
        </w:rPr>
        <w:t xml:space="preserve"> </w:t>
      </w:r>
      <w:r>
        <w:rPr>
          <w:rFonts w:ascii="Arial" w:hAnsi="Arial" w:cs="Arial"/>
          <w:color w:val="000000"/>
          <w:sz w:val="20"/>
          <w:shd w:val="clear" w:color="auto" w:fill="FFFFFF"/>
        </w:rPr>
        <w:t xml:space="preserve">vpisane v evidenco oseb, ki so začasno nezaposljive ali </w:t>
      </w:r>
      <w:r>
        <w:rPr>
          <w:rFonts w:ascii="Arial" w:hAnsi="Arial" w:cs="Arial"/>
          <w:sz w:val="20"/>
        </w:rPr>
        <w:t>neaktivne</w:t>
      </w:r>
      <w:r w:rsidRPr="004C32A0">
        <w:rPr>
          <w:rFonts w:ascii="Arial" w:hAnsi="Arial" w:cs="Arial"/>
          <w:sz w:val="20"/>
        </w:rPr>
        <w:t xml:space="preserve"> osebe,</w:t>
      </w:r>
      <w:r>
        <w:rPr>
          <w:rFonts w:ascii="Arial" w:hAnsi="Arial" w:cs="Arial"/>
          <w:sz w:val="20"/>
        </w:rPr>
        <w:t xml:space="preserve"> s kompleksno socialno problematiko</w:t>
      </w:r>
      <w:r w:rsidRPr="004C32A0">
        <w:rPr>
          <w:rFonts w:ascii="Arial" w:hAnsi="Arial" w:cs="Arial"/>
          <w:sz w:val="20"/>
        </w:rPr>
        <w:t>.</w:t>
      </w:r>
    </w:p>
    <w:p w:rsidR="00691172" w:rsidRDefault="00691172" w:rsidP="004B303E"/>
    <w:p w:rsidR="00FB376A" w:rsidRDefault="00FB376A" w:rsidP="004B303E">
      <w:r>
        <w:t xml:space="preserve">Projekt izvaja društvo ODNOS  v partnerstvu z zavodom </w:t>
      </w:r>
      <w:proofErr w:type="spellStart"/>
      <w:r>
        <w:t>Oloop</w:t>
      </w:r>
      <w:proofErr w:type="spellEnd"/>
      <w:r>
        <w:t>.</w:t>
      </w:r>
      <w:r w:rsidR="009C2E40">
        <w:t xml:space="preserve"> </w:t>
      </w:r>
      <w:r w:rsidR="009C2E40">
        <w:rPr>
          <w:noProof/>
          <w:lang w:eastAsia="sl-SI"/>
        </w:rPr>
        <w:drawing>
          <wp:inline distT="0" distB="0" distL="0" distR="0">
            <wp:extent cx="2458192" cy="69321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loop.jpg"/>
                    <pic:cNvPicPr/>
                  </pic:nvPicPr>
                  <pic:blipFill>
                    <a:blip r:embed="rId6">
                      <a:extLst>
                        <a:ext uri="{28A0092B-C50C-407E-A947-70E740481C1C}">
                          <a14:useLocalDpi xmlns:a14="http://schemas.microsoft.com/office/drawing/2010/main" val="0"/>
                        </a:ext>
                      </a:extLst>
                    </a:blip>
                    <a:stretch>
                      <a:fillRect/>
                    </a:stretch>
                  </pic:blipFill>
                  <pic:spPr>
                    <a:xfrm>
                      <a:off x="0" y="0"/>
                      <a:ext cx="2459790" cy="693661"/>
                    </a:xfrm>
                    <a:prstGeom prst="rect">
                      <a:avLst/>
                    </a:prstGeom>
                  </pic:spPr>
                </pic:pic>
              </a:graphicData>
            </a:graphic>
          </wp:inline>
        </w:drawing>
      </w:r>
    </w:p>
    <w:p w:rsidR="009C2E40" w:rsidRDefault="009C2E40" w:rsidP="004B303E"/>
    <w:p w:rsidR="009C2E40" w:rsidRDefault="009C2E40" w:rsidP="004B303E"/>
    <w:p w:rsidR="009C2E40" w:rsidRDefault="009C2E40" w:rsidP="004B303E"/>
    <w:p w:rsidR="009C2E40" w:rsidRDefault="009C2E40" w:rsidP="004B303E"/>
    <w:p w:rsidR="009C2E40" w:rsidRDefault="009C2E40" w:rsidP="004B303E"/>
    <w:p w:rsidR="009C2E40" w:rsidRDefault="009C2E40" w:rsidP="004B303E">
      <w:bookmarkStart w:id="0" w:name="_GoBack"/>
      <w:bookmarkEnd w:id="0"/>
    </w:p>
    <w:p w:rsidR="00FB376A" w:rsidRDefault="00FB376A" w:rsidP="00FB376A">
      <w:pPr>
        <w:rPr>
          <w:noProof/>
          <w:lang w:eastAsia="sl-SI"/>
        </w:rPr>
      </w:pPr>
      <w:r>
        <w:lastRenderedPageBreak/>
        <w:t xml:space="preserve">Projekt financirata  Evropski socialni sklad in Ministrstvo za delo, družino, socialne zadeve in enake  </w:t>
      </w:r>
      <w:r>
        <w:rPr>
          <w:noProof/>
          <w:lang w:eastAsia="sl-SI"/>
        </w:rPr>
        <w:t>možnosti.</w:t>
      </w:r>
    </w:p>
    <w:p w:rsidR="00FB376A" w:rsidRDefault="009C2E40" w:rsidP="009C2E40">
      <w:r>
        <w:rPr>
          <w:noProof/>
          <w:lang w:eastAsia="sl-SI"/>
        </w:rPr>
        <w:drawing>
          <wp:inline distT="0" distB="0" distL="0" distR="0" wp14:anchorId="580D526C" wp14:editId="121FE7FB">
            <wp:extent cx="2600325" cy="4953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dsz logo.gif"/>
                    <pic:cNvPicPr/>
                  </pic:nvPicPr>
                  <pic:blipFill>
                    <a:blip r:embed="rId7">
                      <a:extLst>
                        <a:ext uri="{28A0092B-C50C-407E-A947-70E740481C1C}">
                          <a14:useLocalDpi xmlns:a14="http://schemas.microsoft.com/office/drawing/2010/main" val="0"/>
                        </a:ext>
                      </a:extLst>
                    </a:blip>
                    <a:stretch>
                      <a:fillRect/>
                    </a:stretch>
                  </pic:blipFill>
                  <pic:spPr>
                    <a:xfrm>
                      <a:off x="0" y="0"/>
                      <a:ext cx="2600325" cy="495300"/>
                    </a:xfrm>
                    <a:prstGeom prst="rect">
                      <a:avLst/>
                    </a:prstGeom>
                  </pic:spPr>
                </pic:pic>
              </a:graphicData>
            </a:graphic>
          </wp:inline>
        </w:drawing>
      </w:r>
      <w:r w:rsidR="00FB376A">
        <w:rPr>
          <w:noProof/>
          <w:lang w:eastAsia="sl-SI"/>
        </w:rPr>
        <w:drawing>
          <wp:inline distT="0" distB="0" distL="0" distR="0" wp14:anchorId="6D134D7D" wp14:editId="1890B54A">
            <wp:extent cx="2857500" cy="13811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381125"/>
                    </a:xfrm>
                    <a:prstGeom prst="rect">
                      <a:avLst/>
                    </a:prstGeom>
                  </pic:spPr>
                </pic:pic>
              </a:graphicData>
            </a:graphic>
          </wp:inline>
        </w:drawing>
      </w:r>
    </w:p>
    <w:sectPr w:rsidR="00FB3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152C"/>
    <w:multiLevelType w:val="hybridMultilevel"/>
    <w:tmpl w:val="B5BC7CAC"/>
    <w:lvl w:ilvl="0" w:tplc="04BCF49A">
      <w:start w:val="2"/>
      <w:numFmt w:val="bullet"/>
      <w:lvlText w:val="-"/>
      <w:lvlJc w:val="left"/>
      <w:pPr>
        <w:ind w:left="216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nsid w:val="689143A7"/>
    <w:multiLevelType w:val="hybridMultilevel"/>
    <w:tmpl w:val="43D23DCE"/>
    <w:lvl w:ilvl="0" w:tplc="04BCF49A">
      <w:start w:val="2"/>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7109304D"/>
    <w:multiLevelType w:val="hybridMultilevel"/>
    <w:tmpl w:val="935E1246"/>
    <w:lvl w:ilvl="0" w:tplc="A23C4E20">
      <w:numFmt w:val="bullet"/>
      <w:lvlText w:val="-"/>
      <w:lvlJc w:val="left"/>
      <w:pPr>
        <w:ind w:left="1440" w:hanging="360"/>
      </w:pPr>
      <w:rPr>
        <w:rFonts w:ascii="Arial" w:eastAsiaTheme="minorHAnsi" w:hAnsi="Arial" w:cs="Arial"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3E"/>
    <w:rsid w:val="002535BC"/>
    <w:rsid w:val="004B303E"/>
    <w:rsid w:val="00581B93"/>
    <w:rsid w:val="00691172"/>
    <w:rsid w:val="009C2E40"/>
    <w:rsid w:val="00FB376A"/>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Odstavek seznama_IP,Seznam_IP_1,Odstavek -"/>
    <w:basedOn w:val="Navaden"/>
    <w:link w:val="OdstavekseznamaZnak"/>
    <w:uiPriority w:val="34"/>
    <w:qFormat/>
    <w:rsid w:val="00691172"/>
    <w:pPr>
      <w:spacing w:after="0" w:line="240" w:lineRule="auto"/>
      <w:ind w:left="708"/>
      <w:jc w:val="both"/>
    </w:pPr>
    <w:rPr>
      <w:rFonts w:ascii="Times New Roman" w:eastAsia="Times New Roman" w:hAnsi="Times New Roman" w:cs="Times New Roman"/>
      <w:sz w:val="24"/>
      <w:szCs w:val="20"/>
      <w:lang w:eastAsia="sl-SI"/>
    </w:rPr>
  </w:style>
  <w:style w:type="character" w:customStyle="1" w:styleId="OdstavekseznamaZnak">
    <w:name w:val="Odstavek seznama Znak"/>
    <w:aliases w:val="Odstavek seznama_IP Znak,Seznam_IP_1 Znak,Odstavek - Znak"/>
    <w:link w:val="Odstavekseznama"/>
    <w:uiPriority w:val="34"/>
    <w:qFormat/>
    <w:locked/>
    <w:rsid w:val="00691172"/>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FB37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B3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Odstavek seznama_IP,Seznam_IP_1,Odstavek -"/>
    <w:basedOn w:val="Navaden"/>
    <w:link w:val="OdstavekseznamaZnak"/>
    <w:uiPriority w:val="34"/>
    <w:qFormat/>
    <w:rsid w:val="00691172"/>
    <w:pPr>
      <w:spacing w:after="0" w:line="240" w:lineRule="auto"/>
      <w:ind w:left="708"/>
      <w:jc w:val="both"/>
    </w:pPr>
    <w:rPr>
      <w:rFonts w:ascii="Times New Roman" w:eastAsia="Times New Roman" w:hAnsi="Times New Roman" w:cs="Times New Roman"/>
      <w:sz w:val="24"/>
      <w:szCs w:val="20"/>
      <w:lang w:eastAsia="sl-SI"/>
    </w:rPr>
  </w:style>
  <w:style w:type="character" w:customStyle="1" w:styleId="OdstavekseznamaZnak">
    <w:name w:val="Odstavek seznama Znak"/>
    <w:aliases w:val="Odstavek seznama_IP Znak,Seznam_IP_1 Znak,Odstavek - Znak"/>
    <w:link w:val="Odstavekseznama"/>
    <w:uiPriority w:val="34"/>
    <w:qFormat/>
    <w:locked/>
    <w:rsid w:val="00691172"/>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FB37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B3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dc:creator>
  <cp:lastModifiedBy>Špela</cp:lastModifiedBy>
  <cp:revision>2</cp:revision>
  <dcterms:created xsi:type="dcterms:W3CDTF">2019-11-29T12:16:00Z</dcterms:created>
  <dcterms:modified xsi:type="dcterms:W3CDTF">2019-11-29T12:16:00Z</dcterms:modified>
</cp:coreProperties>
</file>